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70C0C">
        <w:rPr>
          <w:rFonts w:ascii="Times New Roman" w:hAnsi="Times New Roman" w:cs="Times New Roman"/>
          <w:sz w:val="28"/>
          <w:szCs w:val="28"/>
        </w:rPr>
        <w:t>АДМИНИСТРАЦИЯ</w:t>
      </w:r>
      <w:r w:rsidRPr="00470C0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70C0C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15CFE" w:rsidRPr="00470C0C" w:rsidRDefault="00D15CFE" w:rsidP="00D1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CFE" w:rsidRPr="00470C0C" w:rsidRDefault="00D15CFE" w:rsidP="00D1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FE" w:rsidRPr="003F1CB2" w:rsidRDefault="00D15CFE" w:rsidP="00D15CFE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 w:rsidRPr="00470C0C">
        <w:rPr>
          <w:rFonts w:ascii="Times New Roman" w:hAnsi="Times New Roman" w:cs="Times New Roman"/>
          <w:b w:val="0"/>
          <w:sz w:val="28"/>
          <w:szCs w:val="28"/>
        </w:rPr>
        <w:t>«</w:t>
      </w:r>
      <w:r w:rsidR="002F645C">
        <w:rPr>
          <w:rFonts w:ascii="Times New Roman" w:hAnsi="Times New Roman" w:cs="Times New Roman"/>
          <w:b w:val="0"/>
          <w:sz w:val="28"/>
          <w:szCs w:val="28"/>
        </w:rPr>
        <w:t xml:space="preserve">10»  </w:t>
      </w:r>
      <w:r w:rsidR="003F1CB2">
        <w:rPr>
          <w:rFonts w:ascii="Times New Roman" w:hAnsi="Times New Roman" w:cs="Times New Roman"/>
          <w:b w:val="0"/>
          <w:sz w:val="28"/>
          <w:szCs w:val="28"/>
        </w:rPr>
        <w:t xml:space="preserve">мая </w:t>
      </w:r>
      <w:r w:rsidRPr="00470C0C">
        <w:rPr>
          <w:rFonts w:ascii="Times New Roman" w:hAnsi="Times New Roman" w:cs="Times New Roman"/>
          <w:b w:val="0"/>
          <w:sz w:val="28"/>
          <w:szCs w:val="28"/>
        </w:rPr>
        <w:t xml:space="preserve"> 2018  года</w:t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  <w:r w:rsidR="003F1CB2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22F7A" w:rsidRPr="00470C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F1CB2">
        <w:rPr>
          <w:rFonts w:ascii="Times New Roman" w:hAnsi="Times New Roman" w:cs="Times New Roman"/>
          <w:b w:val="0"/>
          <w:sz w:val="28"/>
          <w:szCs w:val="28"/>
        </w:rPr>
        <w:t>№</w:t>
      </w:r>
      <w:r w:rsidR="002F645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F1C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45C" w:rsidRPr="002F645C">
        <w:rPr>
          <w:rFonts w:ascii="Times New Roman" w:hAnsi="Times New Roman" w:cs="Times New Roman"/>
          <w:b w:val="0"/>
          <w:sz w:val="28"/>
          <w:szCs w:val="28"/>
          <w:u w:val="single"/>
        </w:rPr>
        <w:t>97</w:t>
      </w:r>
    </w:p>
    <w:p w:rsidR="00D15CFE" w:rsidRPr="00470C0C" w:rsidRDefault="00D15CFE" w:rsidP="00D15C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70C0C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470C0C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D15CFE" w:rsidRPr="003F1CB2" w:rsidRDefault="00D15CFE" w:rsidP="003F1CB2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1CB2" w:rsidRPr="003F1CB2" w:rsidRDefault="003F1CB2" w:rsidP="003F1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B2">
        <w:rPr>
          <w:rFonts w:ascii="Times New Roman" w:hAnsi="Times New Roman" w:cs="Times New Roman"/>
          <w:b/>
          <w:sz w:val="28"/>
          <w:szCs w:val="28"/>
        </w:rPr>
        <w:t>О согласии с проектом Генерального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45C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«Забайкальское» </w:t>
      </w:r>
      <w:r w:rsidRPr="003F1CB2">
        <w:rPr>
          <w:rFonts w:ascii="Times New Roman" w:hAnsi="Times New Roman" w:cs="Times New Roman"/>
          <w:b/>
          <w:sz w:val="28"/>
          <w:szCs w:val="28"/>
        </w:rPr>
        <w:t xml:space="preserve">и направлении его в </w:t>
      </w: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«Забайкальское»</w:t>
      </w:r>
    </w:p>
    <w:p w:rsidR="003F1CB2" w:rsidRDefault="003F1CB2" w:rsidP="003F1CB2">
      <w:pPr>
        <w:spacing w:after="0"/>
        <w:jc w:val="both"/>
        <w:rPr>
          <w:sz w:val="28"/>
          <w:szCs w:val="28"/>
        </w:rPr>
      </w:pPr>
    </w:p>
    <w:p w:rsidR="003F1CB2" w:rsidRPr="003F1CB2" w:rsidRDefault="003F1CB2" w:rsidP="003F1C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B2">
        <w:rPr>
          <w:rFonts w:ascii="Times New Roman" w:hAnsi="Times New Roman" w:cs="Times New Roman"/>
          <w:sz w:val="28"/>
          <w:szCs w:val="28"/>
          <w:lang w:eastAsia="ru-RU"/>
        </w:rPr>
        <w:t xml:space="preserve"> Рассмотрев проект Генерального плана городского поселения «Забайкальское», материалы по проведению публичных слушаний, 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Забайкальского края от 29.12.2008 года № 113-ЗЗК «О градостроительной деятельности в Забайкальском крае» </w:t>
      </w:r>
    </w:p>
    <w:p w:rsidR="003F1CB2" w:rsidRDefault="003F1CB2" w:rsidP="003F1CB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CB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F1CB2" w:rsidRDefault="003F1CB2" w:rsidP="003F1CB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61B" w:rsidRDefault="003F1CB2" w:rsidP="00BE36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1</w:t>
      </w:r>
      <w:r w:rsidRPr="00BE361B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>. </w:t>
      </w:r>
      <w:r w:rsidR="00BE361B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 xml:space="preserve">Согласиться с </w:t>
      </w:r>
      <w:r w:rsidRP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проект</w:t>
      </w:r>
      <w:r w:rsid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ом</w:t>
      </w:r>
      <w:r w:rsidRP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Генерального плана </w:t>
      </w:r>
      <w:r w:rsidR="00BE361B" w:rsidRPr="00BE361B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BE36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754C" w:rsidRDefault="0057754C" w:rsidP="00BE36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Отделу земельных отношений, архитектуры и градостроительства подготовить проект Решения «Об утверждении генерального плана городского поселения «Забайкальское».</w:t>
      </w:r>
    </w:p>
    <w:p w:rsidR="003F1CB2" w:rsidRPr="00BE361B" w:rsidRDefault="0057754C" w:rsidP="00BE361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361B">
        <w:rPr>
          <w:rFonts w:ascii="Times New Roman" w:hAnsi="Times New Roman" w:cs="Times New Roman"/>
          <w:sz w:val="28"/>
          <w:szCs w:val="28"/>
          <w:lang w:eastAsia="ru-RU"/>
        </w:rPr>
        <w:t xml:space="preserve">. Направить </w:t>
      </w:r>
      <w:r w:rsidR="003F1CB2" w:rsidRP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в </w:t>
      </w:r>
      <w:r w:rsidR="00BE361B" w:rsidRPr="00BE361B">
        <w:rPr>
          <w:rFonts w:ascii="Times New Roman" w:hAnsi="Times New Roman" w:cs="Times New Roman"/>
          <w:sz w:val="28"/>
          <w:szCs w:val="28"/>
        </w:rPr>
        <w:t>Совет городского поселения «Забайкальское»</w:t>
      </w:r>
      <w:r w:rsidR="00BE361B">
        <w:rPr>
          <w:rFonts w:ascii="Times New Roman" w:hAnsi="Times New Roman" w:cs="Times New Roman"/>
          <w:sz w:val="28"/>
          <w:szCs w:val="28"/>
        </w:rPr>
        <w:t xml:space="preserve"> </w:t>
      </w:r>
      <w:r w:rsidR="00BE361B" w:rsidRP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проект Генерального плана </w:t>
      </w:r>
      <w:r w:rsidR="00BE361B" w:rsidRPr="00BE361B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3F1CB2" w:rsidRP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для утверждения.</w:t>
      </w:r>
    </w:p>
    <w:p w:rsidR="0046528F" w:rsidRPr="00BE361B" w:rsidRDefault="0057754C" w:rsidP="00BE36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4</w:t>
      </w:r>
      <w:r w:rsidR="0046528F" w:rsidRPr="00BE361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BC486B" w:rsidRPr="00BE361B" w:rsidRDefault="0057754C" w:rsidP="006C20D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486B" w:rsidRPr="00BE361B">
        <w:rPr>
          <w:sz w:val="28"/>
          <w:szCs w:val="28"/>
        </w:rPr>
        <w:t xml:space="preserve">. </w:t>
      </w:r>
      <w:proofErr w:type="gramStart"/>
      <w:r w:rsidR="00BC486B" w:rsidRPr="00BE361B">
        <w:rPr>
          <w:sz w:val="28"/>
          <w:szCs w:val="28"/>
        </w:rPr>
        <w:t>Контроль за</w:t>
      </w:r>
      <w:proofErr w:type="gramEnd"/>
      <w:r w:rsidR="00BC486B" w:rsidRPr="00BE361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528F" w:rsidRPr="00470C0C" w:rsidRDefault="0046528F" w:rsidP="00D15CF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70C0C">
        <w:rPr>
          <w:sz w:val="28"/>
          <w:szCs w:val="28"/>
        </w:rPr>
        <w:t> </w:t>
      </w:r>
    </w:p>
    <w:p w:rsidR="00BC486B" w:rsidRPr="00470C0C" w:rsidRDefault="00BC486B" w:rsidP="00D15CF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6C20DA" w:rsidRPr="00470C0C" w:rsidRDefault="00BC486B" w:rsidP="006C20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C0C">
        <w:rPr>
          <w:rFonts w:ascii="Times New Roman" w:hAnsi="Times New Roman" w:cs="Times New Roman"/>
          <w:b/>
          <w:sz w:val="28"/>
          <w:szCs w:val="28"/>
        </w:rPr>
        <w:t>Глав</w:t>
      </w:r>
      <w:r w:rsidR="00BE361B">
        <w:rPr>
          <w:rFonts w:ascii="Times New Roman" w:hAnsi="Times New Roman" w:cs="Times New Roman"/>
          <w:b/>
          <w:sz w:val="28"/>
          <w:szCs w:val="28"/>
        </w:rPr>
        <w:t>а</w:t>
      </w:r>
      <w:r w:rsidRPr="00470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20DA" w:rsidRPr="00470C0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6C20DA" w:rsidRPr="0047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C0C" w:rsidRPr="00BE361B" w:rsidRDefault="006C20DA" w:rsidP="006C20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C0C">
        <w:rPr>
          <w:rFonts w:ascii="Times New Roman" w:hAnsi="Times New Roman" w:cs="Times New Roman"/>
          <w:b/>
          <w:sz w:val="28"/>
          <w:szCs w:val="28"/>
        </w:rPr>
        <w:t xml:space="preserve">поселения «Забайкальское»                                                 </w:t>
      </w:r>
      <w:r w:rsidR="00470C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0C0C">
        <w:rPr>
          <w:rFonts w:ascii="Times New Roman" w:hAnsi="Times New Roman" w:cs="Times New Roman"/>
          <w:b/>
          <w:sz w:val="28"/>
          <w:szCs w:val="28"/>
        </w:rPr>
        <w:t xml:space="preserve">  О.</w:t>
      </w:r>
      <w:r w:rsidR="00BE361B">
        <w:rPr>
          <w:rFonts w:ascii="Times New Roman" w:hAnsi="Times New Roman" w:cs="Times New Roman"/>
          <w:b/>
          <w:sz w:val="28"/>
          <w:szCs w:val="28"/>
        </w:rPr>
        <w:t>Г</w:t>
      </w:r>
      <w:r w:rsidR="00BC486B" w:rsidRPr="00470C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361B">
        <w:rPr>
          <w:rFonts w:ascii="Times New Roman" w:hAnsi="Times New Roman" w:cs="Times New Roman"/>
          <w:b/>
          <w:sz w:val="28"/>
          <w:szCs w:val="28"/>
        </w:rPr>
        <w:t>Ермолин</w:t>
      </w:r>
    </w:p>
    <w:p w:rsidR="00470C0C" w:rsidRPr="00470C0C" w:rsidRDefault="00470C0C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45A18" w:rsidRPr="00470C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EF" w:rsidRDefault="004958EF" w:rsidP="0014680D">
      <w:pPr>
        <w:spacing w:after="0" w:line="240" w:lineRule="auto"/>
      </w:pPr>
      <w:r>
        <w:separator/>
      </w:r>
    </w:p>
  </w:endnote>
  <w:endnote w:type="continuationSeparator" w:id="0">
    <w:p w:rsidR="004958EF" w:rsidRDefault="004958EF" w:rsidP="0014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0C" w:rsidRPr="00470C0C" w:rsidRDefault="00470C0C" w:rsidP="00470C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EF" w:rsidRDefault="004958EF" w:rsidP="0014680D">
      <w:pPr>
        <w:spacing w:after="0" w:line="240" w:lineRule="auto"/>
      </w:pPr>
      <w:r>
        <w:separator/>
      </w:r>
    </w:p>
  </w:footnote>
  <w:footnote w:type="continuationSeparator" w:id="0">
    <w:p w:rsidR="004958EF" w:rsidRDefault="004958EF" w:rsidP="00146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67"/>
    <w:rsid w:val="000E2C92"/>
    <w:rsid w:val="00113CDC"/>
    <w:rsid w:val="001217CF"/>
    <w:rsid w:val="00144249"/>
    <w:rsid w:val="0014680D"/>
    <w:rsid w:val="002F645C"/>
    <w:rsid w:val="0035109D"/>
    <w:rsid w:val="003F1CB2"/>
    <w:rsid w:val="003F4517"/>
    <w:rsid w:val="0046528F"/>
    <w:rsid w:val="00470C0C"/>
    <w:rsid w:val="004958EF"/>
    <w:rsid w:val="005132C0"/>
    <w:rsid w:val="005418C5"/>
    <w:rsid w:val="0057754C"/>
    <w:rsid w:val="005C54C8"/>
    <w:rsid w:val="006C20DA"/>
    <w:rsid w:val="00797DD6"/>
    <w:rsid w:val="007A0AB4"/>
    <w:rsid w:val="007F3C67"/>
    <w:rsid w:val="00845A18"/>
    <w:rsid w:val="008775B1"/>
    <w:rsid w:val="008B3A97"/>
    <w:rsid w:val="00973338"/>
    <w:rsid w:val="00A318CC"/>
    <w:rsid w:val="00A905B7"/>
    <w:rsid w:val="00BC486B"/>
    <w:rsid w:val="00BE361B"/>
    <w:rsid w:val="00C22F7A"/>
    <w:rsid w:val="00C54AE6"/>
    <w:rsid w:val="00CC4027"/>
    <w:rsid w:val="00CD73CC"/>
    <w:rsid w:val="00CD77DF"/>
    <w:rsid w:val="00D15CFE"/>
    <w:rsid w:val="00DA6EFF"/>
    <w:rsid w:val="00E46100"/>
    <w:rsid w:val="00F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8F"/>
    <w:rPr>
      <w:b/>
      <w:bCs/>
    </w:rPr>
  </w:style>
  <w:style w:type="paragraph" w:customStyle="1" w:styleId="ConsPlusTitle">
    <w:name w:val="ConsPlusTitle"/>
    <w:rsid w:val="00D1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15C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6C20DA"/>
    <w:pPr>
      <w:spacing w:after="0" w:line="240" w:lineRule="auto"/>
    </w:pPr>
  </w:style>
  <w:style w:type="table" w:styleId="a6">
    <w:name w:val="Table Grid"/>
    <w:basedOn w:val="a1"/>
    <w:rsid w:val="0084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0D"/>
  </w:style>
  <w:style w:type="paragraph" w:styleId="a9">
    <w:name w:val="footer"/>
    <w:basedOn w:val="a"/>
    <w:link w:val="a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0D"/>
  </w:style>
  <w:style w:type="paragraph" w:styleId="ab">
    <w:name w:val="Balloon Text"/>
    <w:basedOn w:val="a"/>
    <w:link w:val="ac"/>
    <w:uiPriority w:val="99"/>
    <w:semiHidden/>
    <w:unhideWhenUsed/>
    <w:rsid w:val="004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8F"/>
    <w:rPr>
      <w:b/>
      <w:bCs/>
    </w:rPr>
  </w:style>
  <w:style w:type="paragraph" w:customStyle="1" w:styleId="ConsPlusTitle">
    <w:name w:val="ConsPlusTitle"/>
    <w:rsid w:val="00D1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15C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6C20DA"/>
    <w:pPr>
      <w:spacing w:after="0" w:line="240" w:lineRule="auto"/>
    </w:pPr>
  </w:style>
  <w:style w:type="table" w:styleId="a6">
    <w:name w:val="Table Grid"/>
    <w:basedOn w:val="a1"/>
    <w:rsid w:val="0084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0D"/>
  </w:style>
  <w:style w:type="paragraph" w:styleId="a9">
    <w:name w:val="footer"/>
    <w:basedOn w:val="a"/>
    <w:link w:val="a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0D"/>
  </w:style>
  <w:style w:type="paragraph" w:styleId="ab">
    <w:name w:val="Balloon Text"/>
    <w:basedOn w:val="a"/>
    <w:link w:val="ac"/>
    <w:uiPriority w:val="99"/>
    <w:semiHidden/>
    <w:unhideWhenUsed/>
    <w:rsid w:val="004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cp:lastPrinted>2018-05-10T02:57:00Z</cp:lastPrinted>
  <dcterms:created xsi:type="dcterms:W3CDTF">2018-05-10T02:57:00Z</dcterms:created>
  <dcterms:modified xsi:type="dcterms:W3CDTF">2018-05-10T02:57:00Z</dcterms:modified>
</cp:coreProperties>
</file>